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FAD07" w14:textId="68ACFCBF" w:rsidR="00053B35" w:rsidRPr="00B81352" w:rsidRDefault="00705884" w:rsidP="00BB661A">
      <w:pPr>
        <w:spacing w:after="0" w:line="240" w:lineRule="auto"/>
        <w:jc w:val="center"/>
        <w:rPr>
          <w:rFonts w:ascii="Times New Roman" w:hAnsi="Times New Roman" w:cs="Times New Roman"/>
          <w:b/>
        </w:rPr>
      </w:pPr>
      <w:r>
        <w:rPr>
          <w:rFonts w:ascii="Times New Roman" w:hAnsi="Times New Roman" w:cs="Times New Roman"/>
          <w:b/>
        </w:rPr>
        <w:t>BALLENTINE POINTE</w:t>
      </w:r>
      <w:r w:rsidR="004E4A8A">
        <w:rPr>
          <w:rFonts w:ascii="Times New Roman" w:hAnsi="Times New Roman" w:cs="Times New Roman"/>
          <w:b/>
        </w:rPr>
        <w:t xml:space="preserve"> HOMEOWNERS</w:t>
      </w:r>
      <w:r w:rsidR="00142C84" w:rsidRPr="00B81352">
        <w:rPr>
          <w:rFonts w:ascii="Times New Roman" w:hAnsi="Times New Roman" w:cs="Times New Roman"/>
          <w:b/>
        </w:rPr>
        <w:t xml:space="preserve"> </w:t>
      </w:r>
      <w:r w:rsidR="00053B35" w:rsidRPr="00B81352">
        <w:rPr>
          <w:rFonts w:ascii="Times New Roman" w:hAnsi="Times New Roman" w:cs="Times New Roman"/>
          <w:b/>
        </w:rPr>
        <w:t>ASSOCIATION, INC.</w:t>
      </w:r>
    </w:p>
    <w:p w14:paraId="499DDD21" w14:textId="77777777" w:rsidR="00BB661A" w:rsidRPr="00B81352" w:rsidRDefault="00BB661A" w:rsidP="00BB661A">
      <w:pPr>
        <w:spacing w:after="0" w:line="240" w:lineRule="auto"/>
        <w:jc w:val="center"/>
        <w:rPr>
          <w:rFonts w:ascii="Times New Roman" w:hAnsi="Times New Roman" w:cs="Times New Roman"/>
        </w:rPr>
      </w:pPr>
    </w:p>
    <w:p w14:paraId="483910EE" w14:textId="77E30FF7" w:rsidR="00142C84" w:rsidRPr="00B81352" w:rsidRDefault="00BB661A" w:rsidP="00BB661A">
      <w:pPr>
        <w:spacing w:after="0" w:line="240" w:lineRule="auto"/>
        <w:jc w:val="center"/>
        <w:rPr>
          <w:rFonts w:ascii="Times New Roman" w:hAnsi="Times New Roman" w:cs="Times New Roman"/>
        </w:rPr>
      </w:pPr>
      <w:r w:rsidRPr="00B81352">
        <w:rPr>
          <w:rFonts w:ascii="Times New Roman" w:hAnsi="Times New Roman" w:cs="Times New Roman"/>
        </w:rPr>
        <w:fldChar w:fldCharType="begin"/>
      </w:r>
      <w:r w:rsidRPr="00B81352">
        <w:rPr>
          <w:rFonts w:ascii="Times New Roman" w:hAnsi="Times New Roman" w:cs="Times New Roman"/>
        </w:rPr>
        <w:instrText xml:space="preserve"> DATE \@ "MMMM d, yyyy" </w:instrText>
      </w:r>
      <w:r w:rsidRPr="00B81352">
        <w:rPr>
          <w:rFonts w:ascii="Times New Roman" w:hAnsi="Times New Roman" w:cs="Times New Roman"/>
        </w:rPr>
        <w:fldChar w:fldCharType="separate"/>
      </w:r>
      <w:r w:rsidR="00F507BB">
        <w:rPr>
          <w:rFonts w:ascii="Times New Roman" w:hAnsi="Times New Roman" w:cs="Times New Roman"/>
          <w:noProof/>
        </w:rPr>
        <w:t>April 17, 2020</w:t>
      </w:r>
      <w:r w:rsidRPr="00B81352">
        <w:rPr>
          <w:rFonts w:ascii="Times New Roman" w:hAnsi="Times New Roman" w:cs="Times New Roman"/>
        </w:rPr>
        <w:fldChar w:fldCharType="end"/>
      </w:r>
    </w:p>
    <w:p w14:paraId="504B6169" w14:textId="77777777" w:rsidR="00641EF6" w:rsidRPr="00B81352" w:rsidRDefault="00641EF6" w:rsidP="00BB661A">
      <w:pPr>
        <w:spacing w:after="0" w:line="240" w:lineRule="auto"/>
        <w:jc w:val="both"/>
        <w:rPr>
          <w:rFonts w:ascii="Times New Roman" w:hAnsi="Times New Roman" w:cs="Times New Roman"/>
        </w:rPr>
      </w:pPr>
    </w:p>
    <w:p w14:paraId="76E4E902" w14:textId="5146F18B" w:rsidR="00142C84" w:rsidRPr="00B81352" w:rsidRDefault="00565F31" w:rsidP="00BB661A">
      <w:pPr>
        <w:spacing w:after="0" w:line="240" w:lineRule="auto"/>
        <w:jc w:val="both"/>
        <w:rPr>
          <w:rFonts w:ascii="Times New Roman" w:hAnsi="Times New Roman" w:cs="Times New Roman"/>
        </w:rPr>
      </w:pPr>
      <w:r w:rsidRPr="00B81352">
        <w:rPr>
          <w:rFonts w:ascii="Times New Roman" w:hAnsi="Times New Roman" w:cs="Times New Roman"/>
        </w:rPr>
        <w:t xml:space="preserve">Lot </w:t>
      </w:r>
      <w:r w:rsidR="00142C84" w:rsidRPr="00B81352">
        <w:rPr>
          <w:rFonts w:ascii="Times New Roman" w:hAnsi="Times New Roman" w:cs="Times New Roman"/>
        </w:rPr>
        <w:t xml:space="preserve">Owner </w:t>
      </w:r>
    </w:p>
    <w:p w14:paraId="46CBF932" w14:textId="5D2839AE" w:rsidR="00142C84" w:rsidRPr="00B81352" w:rsidRDefault="00705884" w:rsidP="00BB661A">
      <w:pPr>
        <w:spacing w:after="0" w:line="240" w:lineRule="auto"/>
        <w:jc w:val="both"/>
        <w:rPr>
          <w:rFonts w:ascii="Times New Roman" w:hAnsi="Times New Roman" w:cs="Times New Roman"/>
        </w:rPr>
      </w:pPr>
      <w:r>
        <w:rPr>
          <w:rFonts w:ascii="Times New Roman" w:hAnsi="Times New Roman" w:cs="Times New Roman"/>
        </w:rPr>
        <w:t>Ballentine Pointe</w:t>
      </w:r>
    </w:p>
    <w:p w14:paraId="1A23DC97" w14:textId="77777777" w:rsidR="00053B35" w:rsidRPr="00B81352" w:rsidRDefault="00053B35" w:rsidP="00BB661A">
      <w:pPr>
        <w:spacing w:after="0" w:line="240" w:lineRule="auto"/>
        <w:jc w:val="both"/>
        <w:rPr>
          <w:rFonts w:ascii="Times New Roman" w:hAnsi="Times New Roman" w:cs="Times New Roman"/>
        </w:rPr>
      </w:pPr>
    </w:p>
    <w:p w14:paraId="5C3F48EA" w14:textId="2809DCC5" w:rsidR="00053B35" w:rsidRPr="00B81352" w:rsidRDefault="00053B35" w:rsidP="00BB661A">
      <w:pPr>
        <w:spacing w:after="0" w:line="240" w:lineRule="auto"/>
        <w:ind w:left="1440" w:hanging="720"/>
        <w:jc w:val="both"/>
        <w:rPr>
          <w:rFonts w:ascii="Times New Roman" w:hAnsi="Times New Roman" w:cs="Times New Roman"/>
          <w:b/>
        </w:rPr>
      </w:pPr>
      <w:r w:rsidRPr="00B81352">
        <w:rPr>
          <w:rFonts w:ascii="Times New Roman" w:hAnsi="Times New Roman" w:cs="Times New Roman"/>
        </w:rPr>
        <w:t xml:space="preserve">Re:  </w:t>
      </w:r>
      <w:r w:rsidRPr="00B81352">
        <w:rPr>
          <w:rFonts w:ascii="Times New Roman" w:hAnsi="Times New Roman" w:cs="Times New Roman"/>
        </w:rPr>
        <w:tab/>
      </w:r>
      <w:r w:rsidR="00BB661A" w:rsidRPr="00B81352">
        <w:rPr>
          <w:rFonts w:ascii="Times New Roman" w:hAnsi="Times New Roman" w:cs="Times New Roman"/>
        </w:rPr>
        <w:t>Proposed Amendment</w:t>
      </w:r>
      <w:r w:rsidR="003D00AB" w:rsidRPr="00B81352">
        <w:rPr>
          <w:rFonts w:ascii="Times New Roman" w:hAnsi="Times New Roman" w:cs="Times New Roman"/>
        </w:rPr>
        <w:t>s</w:t>
      </w:r>
      <w:r w:rsidRPr="00B81352">
        <w:rPr>
          <w:rFonts w:ascii="Times New Roman" w:hAnsi="Times New Roman" w:cs="Times New Roman"/>
        </w:rPr>
        <w:t xml:space="preserve"> to the Declarati</w:t>
      </w:r>
      <w:r w:rsidR="00BB661A" w:rsidRPr="00B81352">
        <w:rPr>
          <w:rFonts w:ascii="Times New Roman" w:hAnsi="Times New Roman" w:cs="Times New Roman"/>
        </w:rPr>
        <w:t>on</w:t>
      </w:r>
    </w:p>
    <w:p w14:paraId="02DD2EE0" w14:textId="77777777" w:rsidR="00BB661A" w:rsidRPr="00B81352" w:rsidRDefault="00BB661A" w:rsidP="00BB661A">
      <w:pPr>
        <w:spacing w:after="0" w:line="240" w:lineRule="auto"/>
        <w:jc w:val="both"/>
        <w:rPr>
          <w:rFonts w:ascii="Times New Roman" w:hAnsi="Times New Roman" w:cs="Times New Roman"/>
        </w:rPr>
      </w:pPr>
    </w:p>
    <w:p w14:paraId="7A5BF022" w14:textId="666019D4" w:rsidR="00053B35" w:rsidRPr="00B81352" w:rsidRDefault="00053B35" w:rsidP="00BB661A">
      <w:pPr>
        <w:spacing w:after="0" w:line="240" w:lineRule="auto"/>
        <w:jc w:val="both"/>
        <w:rPr>
          <w:rFonts w:ascii="Times New Roman" w:hAnsi="Times New Roman" w:cs="Times New Roman"/>
        </w:rPr>
      </w:pPr>
      <w:r w:rsidRPr="00B81352">
        <w:rPr>
          <w:rFonts w:ascii="Times New Roman" w:hAnsi="Times New Roman" w:cs="Times New Roman"/>
        </w:rPr>
        <w:t xml:space="preserve">Dear </w:t>
      </w:r>
      <w:r w:rsidR="00565F31" w:rsidRPr="00B81352">
        <w:rPr>
          <w:rFonts w:ascii="Times New Roman" w:hAnsi="Times New Roman" w:cs="Times New Roman"/>
        </w:rPr>
        <w:t xml:space="preserve">Lot </w:t>
      </w:r>
      <w:r w:rsidRPr="00B81352">
        <w:rPr>
          <w:rFonts w:ascii="Times New Roman" w:hAnsi="Times New Roman" w:cs="Times New Roman"/>
        </w:rPr>
        <w:t>Owner:</w:t>
      </w:r>
    </w:p>
    <w:p w14:paraId="3418415D" w14:textId="77777777" w:rsidR="00BB661A" w:rsidRPr="00B81352" w:rsidRDefault="00BB661A" w:rsidP="00BB661A">
      <w:pPr>
        <w:spacing w:after="0" w:line="240" w:lineRule="auto"/>
        <w:jc w:val="both"/>
        <w:rPr>
          <w:rFonts w:ascii="Times New Roman" w:hAnsi="Times New Roman" w:cs="Times New Roman"/>
        </w:rPr>
      </w:pPr>
    </w:p>
    <w:p w14:paraId="219064AE" w14:textId="430D2B50" w:rsidR="003D00AB" w:rsidRPr="00B81352" w:rsidRDefault="00053B35" w:rsidP="00BB661A">
      <w:pPr>
        <w:spacing w:after="0" w:line="240" w:lineRule="auto"/>
        <w:jc w:val="both"/>
        <w:rPr>
          <w:rFonts w:ascii="Times New Roman" w:hAnsi="Times New Roman" w:cs="Times New Roman"/>
        </w:rPr>
      </w:pPr>
      <w:r w:rsidRPr="00B81352">
        <w:rPr>
          <w:rFonts w:ascii="Times New Roman" w:hAnsi="Times New Roman" w:cs="Times New Roman"/>
        </w:rPr>
        <w:tab/>
        <w:t>The Board of Directors</w:t>
      </w:r>
      <w:r w:rsidR="00BB661A" w:rsidRPr="00B81352">
        <w:rPr>
          <w:rFonts w:ascii="Times New Roman" w:hAnsi="Times New Roman" w:cs="Times New Roman"/>
        </w:rPr>
        <w:t xml:space="preserve"> (“Board”)</w:t>
      </w:r>
      <w:r w:rsidRPr="00B81352">
        <w:rPr>
          <w:rFonts w:ascii="Times New Roman" w:hAnsi="Times New Roman" w:cs="Times New Roman"/>
        </w:rPr>
        <w:t xml:space="preserve"> of </w:t>
      </w:r>
      <w:r w:rsidR="00705884">
        <w:rPr>
          <w:rFonts w:ascii="Times New Roman" w:hAnsi="Times New Roman" w:cs="Times New Roman"/>
        </w:rPr>
        <w:t>Ballentine Pointe</w:t>
      </w:r>
      <w:r w:rsidR="004E4A8A">
        <w:rPr>
          <w:rFonts w:ascii="Times New Roman" w:hAnsi="Times New Roman" w:cs="Times New Roman"/>
        </w:rPr>
        <w:t xml:space="preserve"> Homeowners</w:t>
      </w:r>
      <w:r w:rsidRPr="00B81352">
        <w:rPr>
          <w:rFonts w:ascii="Times New Roman" w:hAnsi="Times New Roman" w:cs="Times New Roman"/>
        </w:rPr>
        <w:t xml:space="preserve"> Association, Inc.</w:t>
      </w:r>
      <w:r w:rsidR="00BB661A" w:rsidRPr="00B81352">
        <w:rPr>
          <w:rFonts w:ascii="Times New Roman" w:hAnsi="Times New Roman" w:cs="Times New Roman"/>
        </w:rPr>
        <w:t xml:space="preserve"> (“Association”)</w:t>
      </w:r>
      <w:r w:rsidRPr="00B81352">
        <w:rPr>
          <w:rFonts w:ascii="Times New Roman" w:hAnsi="Times New Roman" w:cs="Times New Roman"/>
        </w:rPr>
        <w:t xml:space="preserve"> </w:t>
      </w:r>
      <w:r w:rsidR="00142C84" w:rsidRPr="00B81352">
        <w:rPr>
          <w:rFonts w:ascii="Times New Roman" w:hAnsi="Times New Roman" w:cs="Times New Roman"/>
        </w:rPr>
        <w:t xml:space="preserve">is proposing </w:t>
      </w:r>
      <w:r w:rsidR="004E4A8A">
        <w:rPr>
          <w:rFonts w:ascii="Times New Roman" w:hAnsi="Times New Roman" w:cs="Times New Roman"/>
        </w:rPr>
        <w:t>two</w:t>
      </w:r>
      <w:r w:rsidR="00BB661A" w:rsidRPr="00B81352">
        <w:rPr>
          <w:rFonts w:ascii="Times New Roman" w:hAnsi="Times New Roman" w:cs="Times New Roman"/>
        </w:rPr>
        <w:t xml:space="preserve"> important amendment</w:t>
      </w:r>
      <w:r w:rsidR="0072072B" w:rsidRPr="00B81352">
        <w:rPr>
          <w:rFonts w:ascii="Times New Roman" w:hAnsi="Times New Roman" w:cs="Times New Roman"/>
        </w:rPr>
        <w:t>s</w:t>
      </w:r>
      <w:r w:rsidRPr="00B81352">
        <w:rPr>
          <w:rFonts w:ascii="Times New Roman" w:hAnsi="Times New Roman" w:cs="Times New Roman"/>
        </w:rPr>
        <w:t xml:space="preserve"> to the </w:t>
      </w:r>
      <w:r w:rsidR="004E4A8A">
        <w:rPr>
          <w:rFonts w:ascii="Times New Roman" w:hAnsi="Times New Roman" w:cs="Times New Roman"/>
        </w:rPr>
        <w:t xml:space="preserve">Declaration of </w:t>
      </w:r>
      <w:r w:rsidR="00565F31" w:rsidRPr="00B81352">
        <w:rPr>
          <w:rFonts w:ascii="Times New Roman" w:hAnsi="Times New Roman" w:cs="Times New Roman"/>
        </w:rPr>
        <w:t>Covenants, Conditions</w:t>
      </w:r>
      <w:r w:rsidR="00705884">
        <w:rPr>
          <w:rFonts w:ascii="Times New Roman" w:hAnsi="Times New Roman" w:cs="Times New Roman"/>
        </w:rPr>
        <w:t xml:space="preserve"> and</w:t>
      </w:r>
      <w:r w:rsidR="004E4A8A">
        <w:rPr>
          <w:rFonts w:ascii="Times New Roman" w:hAnsi="Times New Roman" w:cs="Times New Roman"/>
        </w:rPr>
        <w:t xml:space="preserve"> </w:t>
      </w:r>
      <w:r w:rsidR="00565F31" w:rsidRPr="00B81352">
        <w:rPr>
          <w:rFonts w:ascii="Times New Roman" w:hAnsi="Times New Roman" w:cs="Times New Roman"/>
        </w:rPr>
        <w:t>Restrictions</w:t>
      </w:r>
      <w:r w:rsidR="004E4A8A">
        <w:rPr>
          <w:rFonts w:ascii="Times New Roman" w:hAnsi="Times New Roman" w:cs="Times New Roman"/>
        </w:rPr>
        <w:t xml:space="preserve"> </w:t>
      </w:r>
      <w:r w:rsidR="00565F31" w:rsidRPr="00B81352">
        <w:rPr>
          <w:rFonts w:ascii="Times New Roman" w:hAnsi="Times New Roman" w:cs="Times New Roman"/>
        </w:rPr>
        <w:t xml:space="preserve">for </w:t>
      </w:r>
      <w:r w:rsidR="00705884">
        <w:rPr>
          <w:rFonts w:ascii="Times New Roman" w:hAnsi="Times New Roman" w:cs="Times New Roman"/>
        </w:rPr>
        <w:t>Ballentine Pointe</w:t>
      </w:r>
      <w:r w:rsidR="00142C84" w:rsidRPr="00B81352">
        <w:rPr>
          <w:rFonts w:ascii="Times New Roman" w:hAnsi="Times New Roman" w:cs="Times New Roman"/>
        </w:rPr>
        <w:t xml:space="preserve"> </w:t>
      </w:r>
      <w:r w:rsidR="00BB661A" w:rsidRPr="00B81352">
        <w:rPr>
          <w:rFonts w:ascii="Times New Roman" w:hAnsi="Times New Roman" w:cs="Times New Roman"/>
        </w:rPr>
        <w:t>(“Declaration”)</w:t>
      </w:r>
      <w:r w:rsidR="003D00AB" w:rsidRPr="00B81352">
        <w:rPr>
          <w:rFonts w:ascii="Times New Roman" w:hAnsi="Times New Roman" w:cs="Times New Roman"/>
        </w:rPr>
        <w:t xml:space="preserve">. </w:t>
      </w:r>
      <w:r w:rsidR="00565F31" w:rsidRPr="00B81352">
        <w:rPr>
          <w:rFonts w:ascii="Times New Roman" w:hAnsi="Times New Roman" w:cs="Times New Roman"/>
        </w:rPr>
        <w:t xml:space="preserve">Specifically, the amendments are to: (1) submit the Association to the Georgia Property Owners’ Association Act (“POA”); </w:t>
      </w:r>
      <w:r w:rsidR="004E4A8A">
        <w:rPr>
          <w:rFonts w:ascii="Times New Roman" w:hAnsi="Times New Roman" w:cs="Times New Roman"/>
        </w:rPr>
        <w:t xml:space="preserve">and </w:t>
      </w:r>
      <w:r w:rsidR="00565F31" w:rsidRPr="00B81352">
        <w:rPr>
          <w:rFonts w:ascii="Times New Roman" w:hAnsi="Times New Roman" w:cs="Times New Roman"/>
        </w:rPr>
        <w:t>(2)</w:t>
      </w:r>
      <w:r w:rsidR="004E4A8A">
        <w:rPr>
          <w:rFonts w:ascii="Times New Roman" w:hAnsi="Times New Roman" w:cs="Times New Roman"/>
        </w:rPr>
        <w:t xml:space="preserve"> restrict leasing within the Community, including short-term rentals. The purpose of </w:t>
      </w:r>
      <w:r w:rsidR="003D00AB" w:rsidRPr="00B81352">
        <w:rPr>
          <w:rFonts w:ascii="Times New Roman" w:hAnsi="Times New Roman" w:cs="Times New Roman"/>
        </w:rPr>
        <w:t xml:space="preserve">this correspondence is not only to seek your vote on these amendments, but also to explain why the Board strongly believes that approving them is in the Association’s best interest. </w:t>
      </w:r>
      <w:r w:rsidR="004E4A8A">
        <w:rPr>
          <w:rFonts w:ascii="Times New Roman" w:hAnsi="Times New Roman" w:cs="Times New Roman"/>
        </w:rPr>
        <w:t>The d</w:t>
      </w:r>
      <w:r w:rsidR="003D00AB" w:rsidRPr="00B81352">
        <w:rPr>
          <w:rFonts w:ascii="Times New Roman" w:hAnsi="Times New Roman" w:cs="Times New Roman"/>
        </w:rPr>
        <w:t>etails on each proposed amendment are as follows:</w:t>
      </w:r>
    </w:p>
    <w:p w14:paraId="3B731D29" w14:textId="77777777" w:rsidR="003D00AB" w:rsidRPr="00B81352" w:rsidRDefault="003D00AB" w:rsidP="00BB661A">
      <w:pPr>
        <w:spacing w:after="0" w:line="240" w:lineRule="auto"/>
        <w:jc w:val="both"/>
        <w:rPr>
          <w:rFonts w:ascii="Times New Roman" w:hAnsi="Times New Roman" w:cs="Times New Roman"/>
        </w:rPr>
      </w:pPr>
    </w:p>
    <w:p w14:paraId="4A327F57" w14:textId="5DC4E89A" w:rsidR="00142C84" w:rsidRPr="00B81352" w:rsidRDefault="003D00AB" w:rsidP="003D00AB">
      <w:pPr>
        <w:spacing w:after="0" w:line="240" w:lineRule="auto"/>
        <w:jc w:val="both"/>
        <w:rPr>
          <w:rFonts w:ascii="Times New Roman" w:hAnsi="Times New Roman" w:cs="Times New Roman"/>
          <w:b/>
        </w:rPr>
      </w:pPr>
      <w:r w:rsidRPr="00B81352">
        <w:rPr>
          <w:rFonts w:ascii="Times New Roman" w:hAnsi="Times New Roman" w:cs="Times New Roman"/>
          <w:b/>
        </w:rPr>
        <w:t xml:space="preserve">Amendment #1: </w:t>
      </w:r>
      <w:r w:rsidR="004E4A8A">
        <w:rPr>
          <w:rFonts w:ascii="Times New Roman" w:hAnsi="Times New Roman" w:cs="Times New Roman"/>
          <w:b/>
        </w:rPr>
        <w:t>S</w:t>
      </w:r>
      <w:r w:rsidRPr="00B81352">
        <w:rPr>
          <w:rFonts w:ascii="Times New Roman" w:hAnsi="Times New Roman" w:cs="Times New Roman"/>
          <w:b/>
        </w:rPr>
        <w:t xml:space="preserve">ubmit to the POA </w:t>
      </w:r>
    </w:p>
    <w:p w14:paraId="651F7350" w14:textId="77777777" w:rsidR="00B81352" w:rsidRDefault="00B81352" w:rsidP="00B81352">
      <w:pPr>
        <w:pStyle w:val="Body"/>
        <w:ind w:left="720"/>
        <w:jc w:val="both"/>
        <w:rPr>
          <w:rFonts w:ascii="Times New Roman" w:hAnsi="Times New Roman" w:cs="Times New Roman"/>
        </w:rPr>
      </w:pPr>
    </w:p>
    <w:p w14:paraId="182C97BB" w14:textId="4CDAACC0" w:rsidR="003D00AB" w:rsidRPr="00B81352" w:rsidRDefault="003D00AB" w:rsidP="004E4A8A">
      <w:pPr>
        <w:pStyle w:val="Body"/>
        <w:numPr>
          <w:ilvl w:val="0"/>
          <w:numId w:val="3"/>
        </w:numPr>
        <w:jc w:val="both"/>
        <w:rPr>
          <w:rFonts w:ascii="Times New Roman" w:hAnsi="Times New Roman" w:cs="Times New Roman"/>
        </w:rPr>
      </w:pPr>
      <w:r w:rsidRPr="00B81352">
        <w:rPr>
          <w:rFonts w:ascii="Times New Roman" w:hAnsi="Times New Roman" w:cs="Times New Roman"/>
        </w:rPr>
        <w:t xml:space="preserve">It is common practice for </w:t>
      </w:r>
      <w:r w:rsidR="00CB6E78" w:rsidRPr="00B81352">
        <w:rPr>
          <w:rFonts w:ascii="Times New Roman" w:hAnsi="Times New Roman" w:cs="Times New Roman"/>
        </w:rPr>
        <w:t>homeowners’</w:t>
      </w:r>
      <w:r w:rsidRPr="00B81352">
        <w:rPr>
          <w:rFonts w:ascii="Times New Roman" w:hAnsi="Times New Roman" w:cs="Times New Roman"/>
        </w:rPr>
        <w:t xml:space="preserve"> associations to submit to the POA. The POA was passed by the Georgia Legislature in 1994 primarily to give homeowner associations more tools and </w:t>
      </w:r>
      <w:r w:rsidR="00565F31" w:rsidRPr="00B81352">
        <w:rPr>
          <w:rFonts w:ascii="Times New Roman" w:hAnsi="Times New Roman" w:cs="Times New Roman"/>
        </w:rPr>
        <w:t>support</w:t>
      </w:r>
      <w:r w:rsidRPr="00B81352">
        <w:rPr>
          <w:rFonts w:ascii="Times New Roman" w:hAnsi="Times New Roman" w:cs="Times New Roman"/>
        </w:rPr>
        <w:t xml:space="preserve"> when enforcing their governing documents. For example, s</w:t>
      </w:r>
      <w:r w:rsidRPr="00B81352">
        <w:rPr>
          <w:rFonts w:ascii="Times New Roman" w:hAnsi="Times New Roman" w:cs="Times New Roman"/>
          <w:bCs/>
        </w:rPr>
        <w:t>ubmitting to the POA would give the Board additional enforcement power for collecting on delinquent accounts, which in turn lessens the burden placed on Owners who stay current with their assessments.</w:t>
      </w:r>
    </w:p>
    <w:p w14:paraId="01C5AB91" w14:textId="77777777" w:rsidR="003D00AB" w:rsidRPr="00B81352" w:rsidRDefault="003D00AB" w:rsidP="00B81352">
      <w:pPr>
        <w:pStyle w:val="Body"/>
        <w:jc w:val="both"/>
        <w:rPr>
          <w:rFonts w:ascii="Times New Roman" w:hAnsi="Times New Roman" w:cs="Times New Roman"/>
        </w:rPr>
      </w:pPr>
    </w:p>
    <w:p w14:paraId="175389DC" w14:textId="4C74253F" w:rsidR="003D00AB" w:rsidRDefault="003D00AB" w:rsidP="004E4A8A">
      <w:pPr>
        <w:pStyle w:val="ListParagraph"/>
        <w:numPr>
          <w:ilvl w:val="0"/>
          <w:numId w:val="3"/>
        </w:numPr>
        <w:spacing w:after="0" w:line="240" w:lineRule="auto"/>
        <w:jc w:val="both"/>
        <w:rPr>
          <w:rFonts w:ascii="Times New Roman" w:hAnsi="Times New Roman" w:cs="Times New Roman"/>
        </w:rPr>
      </w:pPr>
      <w:r w:rsidRPr="00B81352">
        <w:rPr>
          <w:rFonts w:ascii="Times New Roman" w:hAnsi="Times New Roman" w:cs="Times New Roman"/>
        </w:rPr>
        <w:t xml:space="preserve">Another important reason for submitting to the POA is that it is a prerequisite </w:t>
      </w:r>
      <w:r w:rsidRPr="00B81352">
        <w:rPr>
          <w:rFonts w:ascii="Times New Roman" w:hAnsi="Times New Roman" w:cs="Times New Roman"/>
          <w:bCs/>
        </w:rPr>
        <w:t xml:space="preserve">to ensuring that amendments </w:t>
      </w:r>
      <w:r w:rsidR="00565F31" w:rsidRPr="00B81352">
        <w:rPr>
          <w:rFonts w:ascii="Times New Roman" w:hAnsi="Times New Roman" w:cs="Times New Roman"/>
          <w:bCs/>
        </w:rPr>
        <w:t xml:space="preserve">that place greater </w:t>
      </w:r>
      <w:r w:rsidRPr="00B81352">
        <w:rPr>
          <w:rFonts w:ascii="Times New Roman" w:hAnsi="Times New Roman" w:cs="Times New Roman"/>
          <w:bCs/>
        </w:rPr>
        <w:t xml:space="preserve">use restrictions </w:t>
      </w:r>
      <w:r w:rsidR="00565F31" w:rsidRPr="00B81352">
        <w:rPr>
          <w:rFonts w:ascii="Times New Roman" w:hAnsi="Times New Roman" w:cs="Times New Roman"/>
          <w:bCs/>
        </w:rPr>
        <w:t xml:space="preserve">on property </w:t>
      </w:r>
      <w:r w:rsidRPr="00B81352">
        <w:rPr>
          <w:rFonts w:ascii="Times New Roman" w:hAnsi="Times New Roman" w:cs="Times New Roman"/>
          <w:bCs/>
        </w:rPr>
        <w:t xml:space="preserve">are binding on all </w:t>
      </w:r>
      <w:r w:rsidR="00565F31" w:rsidRPr="00B81352">
        <w:rPr>
          <w:rFonts w:ascii="Times New Roman" w:hAnsi="Times New Roman" w:cs="Times New Roman"/>
          <w:bCs/>
        </w:rPr>
        <w:t>the lots</w:t>
      </w:r>
      <w:r w:rsidRPr="00B81352">
        <w:rPr>
          <w:rFonts w:ascii="Times New Roman" w:hAnsi="Times New Roman" w:cs="Times New Roman"/>
          <w:bCs/>
        </w:rPr>
        <w:t xml:space="preserve"> in a </w:t>
      </w:r>
      <w:r w:rsidR="00CB6E78" w:rsidRPr="00B81352">
        <w:rPr>
          <w:rFonts w:ascii="Times New Roman" w:hAnsi="Times New Roman" w:cs="Times New Roman"/>
          <w:bCs/>
        </w:rPr>
        <w:t>homeowner’s</w:t>
      </w:r>
      <w:r w:rsidRPr="00B81352">
        <w:rPr>
          <w:rFonts w:ascii="Times New Roman" w:hAnsi="Times New Roman" w:cs="Times New Roman"/>
          <w:bCs/>
        </w:rPr>
        <w:t xml:space="preserve"> association. </w:t>
      </w:r>
      <w:r w:rsidRPr="00B81352">
        <w:rPr>
          <w:rFonts w:ascii="Times New Roman" w:hAnsi="Times New Roman" w:cs="Times New Roman"/>
        </w:rPr>
        <w:t xml:space="preserve">For example, if </w:t>
      </w:r>
      <w:r w:rsidR="00705884">
        <w:rPr>
          <w:rFonts w:ascii="Times New Roman" w:hAnsi="Times New Roman" w:cs="Times New Roman"/>
        </w:rPr>
        <w:t>Ballentine Pointe</w:t>
      </w:r>
      <w:r w:rsidRPr="00B81352">
        <w:rPr>
          <w:rFonts w:ascii="Times New Roman" w:hAnsi="Times New Roman" w:cs="Times New Roman"/>
        </w:rPr>
        <w:t xml:space="preserve"> does not submit to the POA, the leasing amendment below will only apply to those </w:t>
      </w:r>
      <w:r w:rsidR="00565F31" w:rsidRPr="00B81352">
        <w:rPr>
          <w:rFonts w:ascii="Times New Roman" w:hAnsi="Times New Roman" w:cs="Times New Roman"/>
        </w:rPr>
        <w:t>O</w:t>
      </w:r>
      <w:r w:rsidRPr="00B81352">
        <w:rPr>
          <w:rFonts w:ascii="Times New Roman" w:hAnsi="Times New Roman" w:cs="Times New Roman"/>
        </w:rPr>
        <w:t xml:space="preserve">wners who expressly vote </w:t>
      </w:r>
      <w:r w:rsidR="00565F31" w:rsidRPr="00B81352">
        <w:rPr>
          <w:rFonts w:ascii="Times New Roman" w:hAnsi="Times New Roman" w:cs="Times New Roman"/>
        </w:rPr>
        <w:t xml:space="preserve">in favor of </w:t>
      </w:r>
      <w:r w:rsidRPr="00B81352">
        <w:rPr>
          <w:rFonts w:ascii="Times New Roman" w:hAnsi="Times New Roman" w:cs="Times New Roman"/>
        </w:rPr>
        <w:t xml:space="preserve">it. If this happens, </w:t>
      </w:r>
      <w:r w:rsidR="00565F31" w:rsidRPr="00B81352">
        <w:rPr>
          <w:rFonts w:ascii="Times New Roman" w:hAnsi="Times New Roman" w:cs="Times New Roman"/>
        </w:rPr>
        <w:t xml:space="preserve">however, </w:t>
      </w:r>
      <w:r w:rsidRPr="00B81352">
        <w:rPr>
          <w:rFonts w:ascii="Times New Roman" w:hAnsi="Times New Roman" w:cs="Times New Roman"/>
        </w:rPr>
        <w:t xml:space="preserve">the Association will not record </w:t>
      </w:r>
      <w:r w:rsidR="00565F31" w:rsidRPr="00B81352">
        <w:rPr>
          <w:rFonts w:ascii="Times New Roman" w:hAnsi="Times New Roman" w:cs="Times New Roman"/>
        </w:rPr>
        <w:t>the amendment</w:t>
      </w:r>
      <w:r w:rsidRPr="00B81352">
        <w:rPr>
          <w:rFonts w:ascii="Times New Roman" w:hAnsi="Times New Roman" w:cs="Times New Roman"/>
        </w:rPr>
        <w:t xml:space="preserve"> because </w:t>
      </w:r>
      <w:r w:rsidR="004E4A8A">
        <w:rPr>
          <w:rFonts w:ascii="Times New Roman" w:hAnsi="Times New Roman" w:cs="Times New Roman"/>
        </w:rPr>
        <w:t>it</w:t>
      </w:r>
      <w:r w:rsidRPr="00B81352">
        <w:rPr>
          <w:rFonts w:ascii="Times New Roman" w:hAnsi="Times New Roman" w:cs="Times New Roman"/>
        </w:rPr>
        <w:t xml:space="preserve"> will not </w:t>
      </w:r>
      <w:r w:rsidR="004E4A8A">
        <w:rPr>
          <w:rFonts w:ascii="Times New Roman" w:hAnsi="Times New Roman" w:cs="Times New Roman"/>
        </w:rPr>
        <w:t xml:space="preserve">restrict leasing for all Owners as intended. </w:t>
      </w:r>
      <w:r w:rsidR="004E4A8A" w:rsidRPr="004E4A8A">
        <w:rPr>
          <w:rFonts w:ascii="Times New Roman" w:hAnsi="Times New Roman" w:cs="Times New Roman"/>
          <w:b/>
          <w:bCs/>
        </w:rPr>
        <w:t>In other words, the POA amendment must pass in order for the leasing amendment below to pass</w:t>
      </w:r>
      <w:r w:rsidR="004E4A8A">
        <w:rPr>
          <w:rFonts w:ascii="Times New Roman" w:hAnsi="Times New Roman" w:cs="Times New Roman"/>
        </w:rPr>
        <w:t>.</w:t>
      </w:r>
      <w:r w:rsidRPr="00B81352">
        <w:rPr>
          <w:rFonts w:ascii="Times New Roman" w:hAnsi="Times New Roman" w:cs="Times New Roman"/>
        </w:rPr>
        <w:t xml:space="preserve"> </w:t>
      </w:r>
      <w:r w:rsidR="004E4A8A">
        <w:rPr>
          <w:rFonts w:ascii="Times New Roman" w:hAnsi="Times New Roman" w:cs="Times New Roman"/>
        </w:rPr>
        <w:t xml:space="preserve">This underlying rule comes from the Georgia Court of Appeals decision in </w:t>
      </w:r>
      <w:r w:rsidR="004E4A8A">
        <w:rPr>
          <w:rFonts w:ascii="Times New Roman" w:hAnsi="Times New Roman" w:cs="Times New Roman"/>
          <w:i/>
        </w:rPr>
        <w:t>Charter Club on the River Homeowners Association, Inc. v. Walker</w:t>
      </w:r>
      <w:r w:rsidR="004E4A8A">
        <w:rPr>
          <w:rFonts w:ascii="Times New Roman" w:hAnsi="Times New Roman" w:cs="Times New Roman"/>
        </w:rPr>
        <w:t>, 689 S.E.2d 344 (2009).</w:t>
      </w:r>
    </w:p>
    <w:p w14:paraId="21163362" w14:textId="77777777" w:rsidR="00C10AA1" w:rsidRPr="00C10AA1" w:rsidRDefault="00C10AA1" w:rsidP="00C10AA1">
      <w:pPr>
        <w:pStyle w:val="ListParagraph"/>
        <w:rPr>
          <w:rFonts w:ascii="Times New Roman" w:hAnsi="Times New Roman" w:cs="Times New Roman"/>
        </w:rPr>
      </w:pPr>
    </w:p>
    <w:p w14:paraId="1EC5B0A4" w14:textId="71CA412E" w:rsidR="00C10AA1" w:rsidRPr="00B81352" w:rsidRDefault="00C10AA1" w:rsidP="004E4A8A">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bCs/>
        </w:rPr>
        <w:t xml:space="preserve">Please note, if the POA and leasing amendments are both approved at the same time, the Association will file the POA amendment in the land records first, and then it will subsequently file the leasing amendment as a separate document. This is why the enclosed POA amendment is referred to as the “Second Amendment” and the enclosed leasing amendment is referred to as the “Third Amendment.” </w:t>
      </w:r>
    </w:p>
    <w:p w14:paraId="7ADC6887" w14:textId="77777777" w:rsidR="003D00AB" w:rsidRPr="00B81352" w:rsidRDefault="003D00AB" w:rsidP="00B81352">
      <w:pPr>
        <w:spacing w:after="0" w:line="240" w:lineRule="auto"/>
        <w:jc w:val="both"/>
        <w:rPr>
          <w:rFonts w:ascii="Times New Roman" w:hAnsi="Times New Roman" w:cs="Times New Roman"/>
        </w:rPr>
      </w:pPr>
    </w:p>
    <w:p w14:paraId="4EEEA8A5" w14:textId="66BA8BD6" w:rsidR="00C10AA1" w:rsidRPr="00C10AA1" w:rsidRDefault="00C10AA1" w:rsidP="00C10AA1">
      <w:pPr>
        <w:pStyle w:val="ListParagraph"/>
        <w:numPr>
          <w:ilvl w:val="0"/>
          <w:numId w:val="3"/>
        </w:numPr>
        <w:spacing w:after="0" w:line="240" w:lineRule="auto"/>
        <w:jc w:val="both"/>
        <w:rPr>
          <w:rFonts w:ascii="Times New Roman" w:hAnsi="Times New Roman" w:cs="Times New Roman"/>
          <w:b/>
        </w:rPr>
      </w:pPr>
      <w:r>
        <w:rPr>
          <w:rFonts w:ascii="Times New Roman" w:hAnsi="Times New Roman" w:cs="Times New Roman"/>
        </w:rPr>
        <w:t>Finally, t</w:t>
      </w:r>
      <w:r w:rsidR="003D00AB" w:rsidRPr="00B81352">
        <w:rPr>
          <w:rFonts w:ascii="Times New Roman" w:hAnsi="Times New Roman" w:cs="Times New Roman"/>
        </w:rPr>
        <w:t xml:space="preserve">he supplemental change to </w:t>
      </w:r>
      <w:r w:rsidR="00705884">
        <w:rPr>
          <w:rFonts w:ascii="Times New Roman" w:hAnsi="Times New Roman" w:cs="Times New Roman"/>
        </w:rPr>
        <w:t>Paragraph 21</w:t>
      </w:r>
      <w:r w:rsidR="004E4A8A">
        <w:rPr>
          <w:rFonts w:ascii="Times New Roman" w:hAnsi="Times New Roman" w:cs="Times New Roman"/>
        </w:rPr>
        <w:t xml:space="preserve"> of the Declaration </w:t>
      </w:r>
      <w:r w:rsidR="00705884">
        <w:rPr>
          <w:rFonts w:ascii="Times New Roman" w:hAnsi="Times New Roman" w:cs="Times New Roman"/>
        </w:rPr>
        <w:t>is</w:t>
      </w:r>
      <w:r w:rsidR="003D00AB" w:rsidRPr="00B81352">
        <w:rPr>
          <w:rFonts w:ascii="Times New Roman" w:hAnsi="Times New Roman" w:cs="Times New Roman"/>
        </w:rPr>
        <w:t xml:space="preserve"> included as part of conforming the </w:t>
      </w:r>
      <w:r w:rsidR="004E4A8A">
        <w:rPr>
          <w:rFonts w:ascii="Times New Roman" w:hAnsi="Times New Roman" w:cs="Times New Roman"/>
        </w:rPr>
        <w:t>Declaration</w:t>
      </w:r>
      <w:r w:rsidR="003D00AB" w:rsidRPr="00B81352">
        <w:rPr>
          <w:rFonts w:ascii="Times New Roman" w:hAnsi="Times New Roman" w:cs="Times New Roman"/>
        </w:rPr>
        <w:t xml:space="preserve"> to the POA</w:t>
      </w:r>
      <w:r>
        <w:rPr>
          <w:rFonts w:ascii="Times New Roman" w:hAnsi="Times New Roman" w:cs="Times New Roman"/>
        </w:rPr>
        <w:t xml:space="preserve"> in the “Second Amendment</w:t>
      </w:r>
      <w:r w:rsidR="003D00AB" w:rsidRPr="00B81352">
        <w:rPr>
          <w:rFonts w:ascii="Times New Roman" w:hAnsi="Times New Roman" w:cs="Times New Roman"/>
        </w:rPr>
        <w:t>.</w:t>
      </w:r>
      <w:r>
        <w:rPr>
          <w:rFonts w:ascii="Times New Roman" w:hAnsi="Times New Roman" w:cs="Times New Roman"/>
        </w:rPr>
        <w:t>”</w:t>
      </w:r>
    </w:p>
    <w:p w14:paraId="2E8F24BD" w14:textId="77777777" w:rsidR="003D00AB" w:rsidRPr="00B81352" w:rsidRDefault="003D00AB" w:rsidP="00BB661A">
      <w:pPr>
        <w:pStyle w:val="BodyText2"/>
        <w:spacing w:after="0" w:line="240" w:lineRule="auto"/>
        <w:ind w:firstLine="720"/>
        <w:jc w:val="both"/>
        <w:rPr>
          <w:b/>
          <w:sz w:val="22"/>
          <w:szCs w:val="22"/>
        </w:rPr>
      </w:pPr>
    </w:p>
    <w:p w14:paraId="448134CF" w14:textId="0E85EB36" w:rsidR="00641EF6" w:rsidRPr="00B81352" w:rsidRDefault="00641EF6" w:rsidP="007F64AD">
      <w:pPr>
        <w:pStyle w:val="BodyText2"/>
        <w:spacing w:after="0" w:line="240" w:lineRule="auto"/>
        <w:jc w:val="both"/>
        <w:rPr>
          <w:b/>
          <w:sz w:val="22"/>
          <w:szCs w:val="22"/>
        </w:rPr>
      </w:pPr>
      <w:r w:rsidRPr="00B81352">
        <w:rPr>
          <w:b/>
          <w:sz w:val="22"/>
          <w:szCs w:val="22"/>
        </w:rPr>
        <w:t xml:space="preserve">Amendment #2: </w:t>
      </w:r>
      <w:r w:rsidR="004E4A8A">
        <w:rPr>
          <w:b/>
          <w:sz w:val="22"/>
          <w:szCs w:val="22"/>
        </w:rPr>
        <w:t>Add a leasing restriction</w:t>
      </w:r>
    </w:p>
    <w:p w14:paraId="2BD3D459" w14:textId="77777777" w:rsidR="00641EF6" w:rsidRPr="00B81352" w:rsidRDefault="00641EF6" w:rsidP="007F64AD">
      <w:pPr>
        <w:pStyle w:val="BodyText2"/>
        <w:spacing w:after="0" w:line="240" w:lineRule="auto"/>
        <w:jc w:val="both"/>
        <w:rPr>
          <w:b/>
          <w:sz w:val="22"/>
          <w:szCs w:val="22"/>
        </w:rPr>
      </w:pPr>
    </w:p>
    <w:p w14:paraId="25A72C56" w14:textId="351B90E7" w:rsidR="00053B35" w:rsidRDefault="004E4A8A" w:rsidP="004E4A8A">
      <w:pPr>
        <w:pStyle w:val="BodyText2"/>
        <w:numPr>
          <w:ilvl w:val="0"/>
          <w:numId w:val="4"/>
        </w:numPr>
        <w:spacing w:after="0" w:line="240" w:lineRule="auto"/>
        <w:jc w:val="both"/>
        <w:rPr>
          <w:sz w:val="22"/>
          <w:szCs w:val="22"/>
        </w:rPr>
      </w:pPr>
      <w:r w:rsidRPr="004E4A8A">
        <w:rPr>
          <w:sz w:val="22"/>
          <w:szCs w:val="22"/>
        </w:rPr>
        <w:t xml:space="preserve">The Declaration currently provides no control over leasing within </w:t>
      </w:r>
      <w:r w:rsidR="00705884">
        <w:rPr>
          <w:sz w:val="22"/>
          <w:szCs w:val="22"/>
        </w:rPr>
        <w:t>Ballentine Pointe</w:t>
      </w:r>
      <w:r w:rsidRPr="004E4A8A">
        <w:rPr>
          <w:sz w:val="22"/>
          <w:szCs w:val="22"/>
        </w:rPr>
        <w:t xml:space="preserve">. This can adversely affect mortgages, sales and insurance. The Board believes that it is important to restrict </w:t>
      </w:r>
      <w:r w:rsidRPr="004E4A8A">
        <w:rPr>
          <w:sz w:val="22"/>
          <w:szCs w:val="22"/>
        </w:rPr>
        <w:lastRenderedPageBreak/>
        <w:t xml:space="preserve">the number of Lots that can be leased in the </w:t>
      </w:r>
      <w:r w:rsidR="0067672D">
        <w:rPr>
          <w:sz w:val="22"/>
          <w:szCs w:val="22"/>
        </w:rPr>
        <w:t>C</w:t>
      </w:r>
      <w:r w:rsidRPr="004E4A8A">
        <w:rPr>
          <w:sz w:val="22"/>
          <w:szCs w:val="22"/>
        </w:rPr>
        <w:t xml:space="preserve">ommunity, and it thinks the best way to do so is by using Leasing Permits to identify investor </w:t>
      </w:r>
      <w:r w:rsidR="0067672D">
        <w:rPr>
          <w:sz w:val="22"/>
          <w:szCs w:val="22"/>
        </w:rPr>
        <w:t>O</w:t>
      </w:r>
      <w:r w:rsidRPr="004E4A8A">
        <w:rPr>
          <w:sz w:val="22"/>
          <w:szCs w:val="22"/>
        </w:rPr>
        <w:t>wners.</w:t>
      </w:r>
    </w:p>
    <w:p w14:paraId="01E321D5" w14:textId="77777777" w:rsidR="0067672D" w:rsidRDefault="0067672D" w:rsidP="0067672D">
      <w:pPr>
        <w:pStyle w:val="BodyText2"/>
        <w:spacing w:after="0" w:line="240" w:lineRule="auto"/>
        <w:ind w:left="720"/>
        <w:jc w:val="both"/>
        <w:rPr>
          <w:sz w:val="22"/>
          <w:szCs w:val="22"/>
        </w:rPr>
      </w:pPr>
    </w:p>
    <w:p w14:paraId="5399F2ED" w14:textId="6DA4DCDF" w:rsidR="0067672D" w:rsidRPr="0067672D" w:rsidRDefault="0067672D" w:rsidP="004E4A8A">
      <w:pPr>
        <w:pStyle w:val="BodyText2"/>
        <w:numPr>
          <w:ilvl w:val="0"/>
          <w:numId w:val="4"/>
        </w:numPr>
        <w:spacing w:after="0" w:line="240" w:lineRule="auto"/>
        <w:jc w:val="both"/>
        <w:rPr>
          <w:sz w:val="20"/>
          <w:szCs w:val="20"/>
        </w:rPr>
      </w:pPr>
      <w:r w:rsidRPr="0067672D">
        <w:rPr>
          <w:color w:val="000000"/>
          <w:sz w:val="22"/>
          <w:szCs w:val="22"/>
        </w:rPr>
        <w:t xml:space="preserve">The leasing amendment to the Declaration will prohibit </w:t>
      </w:r>
      <w:r w:rsidRPr="0067672D">
        <w:rPr>
          <w:sz w:val="22"/>
          <w:szCs w:val="18"/>
        </w:rPr>
        <w:t xml:space="preserve">leasing of Lots to no more than </w:t>
      </w:r>
      <w:r w:rsidR="00705884">
        <w:rPr>
          <w:sz w:val="22"/>
          <w:szCs w:val="18"/>
        </w:rPr>
        <w:t>twenty percent (2</w:t>
      </w:r>
      <w:r w:rsidRPr="0067672D">
        <w:rPr>
          <w:sz w:val="22"/>
          <w:szCs w:val="18"/>
        </w:rPr>
        <w:t>0%</w:t>
      </w:r>
      <w:r w:rsidR="00705884">
        <w:rPr>
          <w:sz w:val="22"/>
          <w:szCs w:val="18"/>
        </w:rPr>
        <w:t>)</w:t>
      </w:r>
      <w:r w:rsidRPr="0067672D">
        <w:rPr>
          <w:sz w:val="22"/>
          <w:szCs w:val="18"/>
        </w:rPr>
        <w:t xml:space="preserve"> of the Lots</w:t>
      </w:r>
      <w:r>
        <w:rPr>
          <w:sz w:val="22"/>
          <w:szCs w:val="18"/>
        </w:rPr>
        <w:t xml:space="preserve"> in </w:t>
      </w:r>
      <w:r w:rsidR="00705884">
        <w:rPr>
          <w:sz w:val="22"/>
          <w:szCs w:val="18"/>
        </w:rPr>
        <w:t>Ballentine Pointe</w:t>
      </w:r>
      <w:r w:rsidRPr="0067672D">
        <w:rPr>
          <w:sz w:val="22"/>
          <w:szCs w:val="18"/>
        </w:rPr>
        <w:t xml:space="preserve">, except with Board approval in cases of undue hardship. Owners who are currently leasing legally will be grandfathered in and will keep their Leasing Permit so long as they provide a copy of the lease currently in effect within thirty (30) days after the amendment is recorded in the </w:t>
      </w:r>
      <w:r w:rsidR="00705884">
        <w:rPr>
          <w:sz w:val="22"/>
          <w:szCs w:val="18"/>
        </w:rPr>
        <w:t xml:space="preserve">Paulding </w:t>
      </w:r>
      <w:r w:rsidRPr="0067672D">
        <w:rPr>
          <w:sz w:val="22"/>
          <w:szCs w:val="18"/>
        </w:rPr>
        <w:t xml:space="preserve">County, Georgia land records. Grandfathered Owners will remain grandfathered until the earlier of the following: (1) </w:t>
      </w:r>
      <w:r w:rsidRPr="0067672D">
        <w:rPr>
          <w:color w:val="000000"/>
          <w:sz w:val="22"/>
          <w:szCs w:val="22"/>
        </w:rPr>
        <w:t xml:space="preserve">the date that the Grandfathered Owner conveys title to the Grandfathered Lot to any other person (other than the </w:t>
      </w:r>
      <w:r>
        <w:rPr>
          <w:color w:val="000000"/>
          <w:sz w:val="22"/>
          <w:szCs w:val="22"/>
        </w:rPr>
        <w:t>O</w:t>
      </w:r>
      <w:r w:rsidRPr="0067672D">
        <w:rPr>
          <w:color w:val="000000"/>
          <w:sz w:val="22"/>
          <w:szCs w:val="22"/>
        </w:rPr>
        <w:t>wner’s spouse or former spouse);</w:t>
      </w:r>
      <w:r w:rsidRPr="0067672D">
        <w:rPr>
          <w:sz w:val="22"/>
          <w:szCs w:val="18"/>
        </w:rPr>
        <w:t xml:space="preserve"> (2) </w:t>
      </w:r>
      <w:r w:rsidRPr="0067672D">
        <w:rPr>
          <w:sz w:val="22"/>
          <w:szCs w:val="22"/>
        </w:rPr>
        <w:t xml:space="preserve">the </w:t>
      </w:r>
      <w:r w:rsidRPr="0067672D">
        <w:rPr>
          <w:color w:val="000000"/>
          <w:sz w:val="22"/>
          <w:szCs w:val="22"/>
        </w:rPr>
        <w:t>date that the Grandfathered Owner is shown on the books and records of the Association as being more than thirty (30) days delinquent in the payment of any assessments or other charges owed to the Association hereunder</w:t>
      </w:r>
      <w:r w:rsidRPr="0067672D">
        <w:rPr>
          <w:sz w:val="22"/>
          <w:szCs w:val="18"/>
        </w:rPr>
        <w:t xml:space="preserve">; (3) </w:t>
      </w:r>
      <w:r w:rsidRPr="0067672D">
        <w:rPr>
          <w:color w:val="000000"/>
          <w:sz w:val="22"/>
          <w:szCs w:val="22"/>
        </w:rPr>
        <w:t xml:space="preserve">the date that the Grandfathered Owner is shown on the books and records of the Association of failing to maintain a lease for more than ninety (90) consecutive days at any point after Grandfathering status is established; (4) the date that the Grandfathered Owner and/or Lot occupant, or any guest of the Grandfathered Owner or Occupant, is shown to have committed an egregious violation of the Declaration, </w:t>
      </w:r>
      <w:r>
        <w:rPr>
          <w:color w:val="000000"/>
          <w:sz w:val="22"/>
          <w:szCs w:val="22"/>
        </w:rPr>
        <w:t>By</w:t>
      </w:r>
      <w:r w:rsidR="00705884">
        <w:rPr>
          <w:color w:val="000000"/>
          <w:sz w:val="22"/>
          <w:szCs w:val="22"/>
        </w:rPr>
        <w:t>l</w:t>
      </w:r>
      <w:r>
        <w:rPr>
          <w:color w:val="000000"/>
          <w:sz w:val="22"/>
          <w:szCs w:val="22"/>
        </w:rPr>
        <w:t>aws</w:t>
      </w:r>
      <w:r w:rsidRPr="0067672D">
        <w:rPr>
          <w:color w:val="000000"/>
          <w:sz w:val="22"/>
          <w:szCs w:val="22"/>
        </w:rPr>
        <w:t>, rules and regulations of the Association, or any other applicable laws or ordinances; or (5) the date that the Grandfathered Owner occupies the Lot as his or her primary residence</w:t>
      </w:r>
      <w:r w:rsidRPr="0067672D">
        <w:rPr>
          <w:sz w:val="22"/>
          <w:szCs w:val="18"/>
        </w:rPr>
        <w:t>.</w:t>
      </w:r>
    </w:p>
    <w:p w14:paraId="341DCFCB" w14:textId="77777777" w:rsidR="0067672D" w:rsidRPr="0067672D" w:rsidRDefault="0067672D" w:rsidP="0067672D">
      <w:pPr>
        <w:pStyle w:val="BodyText2"/>
        <w:spacing w:after="0" w:line="240" w:lineRule="auto"/>
        <w:ind w:left="720"/>
        <w:jc w:val="both"/>
        <w:rPr>
          <w:sz w:val="20"/>
          <w:szCs w:val="20"/>
        </w:rPr>
      </w:pPr>
    </w:p>
    <w:p w14:paraId="492F9731" w14:textId="52486608" w:rsidR="0067672D" w:rsidRPr="0067672D" w:rsidRDefault="0067672D" w:rsidP="004E4A8A">
      <w:pPr>
        <w:pStyle w:val="BodyText2"/>
        <w:numPr>
          <w:ilvl w:val="0"/>
          <w:numId w:val="4"/>
        </w:numPr>
        <w:spacing w:after="0" w:line="240" w:lineRule="auto"/>
        <w:jc w:val="both"/>
        <w:rPr>
          <w:sz w:val="18"/>
          <w:szCs w:val="18"/>
        </w:rPr>
      </w:pPr>
      <w:r w:rsidRPr="0067672D">
        <w:rPr>
          <w:sz w:val="22"/>
          <w:szCs w:val="22"/>
        </w:rPr>
        <w:t>All hardship leases will be issued on a case-by-case basis. To be permitted to lease, an Owner must be current in the payment of assessments, and Owners are responsible for making sure that their tenants comply with all governing documents for the Association.</w:t>
      </w:r>
    </w:p>
    <w:p w14:paraId="195CA2E8" w14:textId="77777777" w:rsidR="006A09FF" w:rsidRPr="00B81352" w:rsidRDefault="006A09FF" w:rsidP="00BB661A">
      <w:pPr>
        <w:pStyle w:val="BodyText2"/>
        <w:spacing w:after="0" w:line="240" w:lineRule="auto"/>
        <w:ind w:firstLine="720"/>
        <w:jc w:val="both"/>
        <w:rPr>
          <w:sz w:val="22"/>
          <w:szCs w:val="22"/>
          <w:highlight w:val="yellow"/>
        </w:rPr>
      </w:pPr>
    </w:p>
    <w:p w14:paraId="11E25296" w14:textId="3B681C7B" w:rsidR="006A09FF" w:rsidRPr="00B81352" w:rsidRDefault="00140D2F" w:rsidP="00BB661A">
      <w:pPr>
        <w:pStyle w:val="BodyText2"/>
        <w:spacing w:after="0" w:line="240" w:lineRule="auto"/>
        <w:ind w:firstLine="720"/>
        <w:jc w:val="both"/>
        <w:rPr>
          <w:sz w:val="22"/>
          <w:szCs w:val="22"/>
        </w:rPr>
      </w:pPr>
      <w:r w:rsidRPr="00B81352">
        <w:rPr>
          <w:sz w:val="22"/>
          <w:szCs w:val="22"/>
        </w:rPr>
        <w:t>The Board considers th</w:t>
      </w:r>
      <w:r w:rsidR="00FC140E" w:rsidRPr="00B81352">
        <w:rPr>
          <w:sz w:val="22"/>
          <w:szCs w:val="22"/>
        </w:rPr>
        <w:t>ese</w:t>
      </w:r>
      <w:r w:rsidRPr="00B81352">
        <w:rPr>
          <w:sz w:val="22"/>
          <w:szCs w:val="22"/>
        </w:rPr>
        <w:t xml:space="preserve"> amendment</w:t>
      </w:r>
      <w:r w:rsidR="00FC140E" w:rsidRPr="00B81352">
        <w:rPr>
          <w:sz w:val="22"/>
          <w:szCs w:val="22"/>
        </w:rPr>
        <w:t>s</w:t>
      </w:r>
      <w:r w:rsidRPr="00B81352">
        <w:rPr>
          <w:sz w:val="22"/>
          <w:szCs w:val="22"/>
        </w:rPr>
        <w:t xml:space="preserve"> to be important for </w:t>
      </w:r>
      <w:r w:rsidR="00705884">
        <w:rPr>
          <w:sz w:val="22"/>
          <w:szCs w:val="22"/>
        </w:rPr>
        <w:t>Ballentine Pointe</w:t>
      </w:r>
      <w:r w:rsidRPr="00B81352">
        <w:rPr>
          <w:sz w:val="22"/>
          <w:szCs w:val="22"/>
        </w:rPr>
        <w:t xml:space="preserve"> and thus urges you to approve </w:t>
      </w:r>
      <w:r w:rsidR="00FC140E" w:rsidRPr="00B81352">
        <w:rPr>
          <w:sz w:val="22"/>
          <w:szCs w:val="22"/>
        </w:rPr>
        <w:t>them</w:t>
      </w:r>
      <w:r w:rsidRPr="00B81352">
        <w:rPr>
          <w:sz w:val="22"/>
          <w:szCs w:val="22"/>
        </w:rPr>
        <w:t>.</w:t>
      </w:r>
      <w:r w:rsidR="0067672D">
        <w:rPr>
          <w:sz w:val="22"/>
          <w:szCs w:val="22"/>
        </w:rPr>
        <w:t xml:space="preserve"> In addition, t</w:t>
      </w:r>
      <w:r w:rsidR="0067672D" w:rsidRPr="00B81352">
        <w:rPr>
          <w:rFonts w:eastAsia="Calibri"/>
          <w:sz w:val="22"/>
          <w:szCs w:val="22"/>
        </w:rPr>
        <w:t xml:space="preserve">he Board has determined that the most efficient process for voting on the proposed amendments is by action outside of a special meeting by written </w:t>
      </w:r>
      <w:r w:rsidR="0067672D">
        <w:rPr>
          <w:rFonts w:eastAsia="Calibri"/>
          <w:sz w:val="22"/>
          <w:szCs w:val="22"/>
        </w:rPr>
        <w:t>consent</w:t>
      </w:r>
      <w:r w:rsidR="0067672D" w:rsidRPr="00B81352">
        <w:rPr>
          <w:rFonts w:eastAsia="Calibri"/>
          <w:sz w:val="22"/>
          <w:szCs w:val="22"/>
        </w:rPr>
        <w:t>.</w:t>
      </w:r>
      <w:r w:rsidR="0067672D">
        <w:rPr>
          <w:sz w:val="22"/>
          <w:szCs w:val="22"/>
        </w:rPr>
        <w:t xml:space="preserve"> Owners entitled to cast </w:t>
      </w:r>
      <w:r w:rsidR="00E41785">
        <w:rPr>
          <w:sz w:val="22"/>
          <w:szCs w:val="22"/>
        </w:rPr>
        <w:t>one third (1/3) of the total eligible Association vote</w:t>
      </w:r>
      <w:r w:rsidR="0067672D">
        <w:rPr>
          <w:sz w:val="22"/>
          <w:szCs w:val="22"/>
        </w:rPr>
        <w:t xml:space="preserve"> are required to respond in order to satisfy the quorum requirements in the By</w:t>
      </w:r>
      <w:r w:rsidR="00E41785">
        <w:rPr>
          <w:sz w:val="22"/>
          <w:szCs w:val="22"/>
        </w:rPr>
        <w:t>l</w:t>
      </w:r>
      <w:r w:rsidR="0067672D">
        <w:rPr>
          <w:sz w:val="22"/>
          <w:szCs w:val="22"/>
        </w:rPr>
        <w:t xml:space="preserve">aws of </w:t>
      </w:r>
      <w:r w:rsidR="00E41785">
        <w:rPr>
          <w:sz w:val="22"/>
          <w:szCs w:val="22"/>
        </w:rPr>
        <w:t>Ballentine Pointe</w:t>
      </w:r>
      <w:r w:rsidR="0067672D">
        <w:rPr>
          <w:sz w:val="22"/>
          <w:szCs w:val="22"/>
        </w:rPr>
        <w:t xml:space="preserve"> Homeowners Association, Inc., </w:t>
      </w:r>
      <w:r w:rsidR="0067672D" w:rsidRPr="00E41785">
        <w:rPr>
          <w:b/>
          <w:bCs/>
          <w:sz w:val="22"/>
          <w:szCs w:val="22"/>
        </w:rPr>
        <w:t xml:space="preserve">however, the foregoing proposed amendments to the Declaration require approval from </w:t>
      </w:r>
      <w:r w:rsidR="00E41785" w:rsidRPr="00E41785">
        <w:rPr>
          <w:b/>
          <w:bCs/>
          <w:color w:val="000000"/>
          <w:spacing w:val="-1"/>
          <w:w w:val="105"/>
          <w:sz w:val="22"/>
          <w:szCs w:val="22"/>
        </w:rPr>
        <w:t>Owners holding at least sixty-seven (67%) percent of the total votes</w:t>
      </w:r>
      <w:r w:rsidR="0067672D">
        <w:rPr>
          <w:sz w:val="22"/>
          <w:szCs w:val="22"/>
        </w:rPr>
        <w:t xml:space="preserve">. </w:t>
      </w:r>
      <w:r w:rsidR="0067672D" w:rsidRPr="0067672D">
        <w:rPr>
          <w:sz w:val="22"/>
          <w:szCs w:val="22"/>
        </w:rPr>
        <w:t>P</w:t>
      </w:r>
      <w:r w:rsidRPr="0067672D">
        <w:rPr>
          <w:rFonts w:eastAsia="Calibri"/>
          <w:sz w:val="22"/>
          <w:szCs w:val="22"/>
        </w:rPr>
        <w:t>lease vote on the proposed amendment</w:t>
      </w:r>
      <w:r w:rsidR="007D11D3" w:rsidRPr="0067672D">
        <w:rPr>
          <w:rFonts w:eastAsia="Calibri"/>
          <w:sz w:val="22"/>
          <w:szCs w:val="22"/>
        </w:rPr>
        <w:t>s</w:t>
      </w:r>
      <w:r w:rsidRPr="0067672D">
        <w:rPr>
          <w:rFonts w:eastAsia="Calibri"/>
          <w:sz w:val="22"/>
          <w:szCs w:val="22"/>
        </w:rPr>
        <w:t xml:space="preserve"> by completing the enclosed written </w:t>
      </w:r>
      <w:r w:rsidR="0067672D" w:rsidRPr="0067672D">
        <w:rPr>
          <w:rFonts w:eastAsia="Calibri"/>
          <w:sz w:val="22"/>
          <w:szCs w:val="22"/>
        </w:rPr>
        <w:t>consent</w:t>
      </w:r>
      <w:r w:rsidRPr="0067672D">
        <w:rPr>
          <w:rFonts w:eastAsia="Calibri"/>
          <w:sz w:val="22"/>
          <w:szCs w:val="22"/>
        </w:rPr>
        <w:t xml:space="preserve"> form and returning it by the means specified therein</w:t>
      </w:r>
      <w:r w:rsidRPr="00B81352">
        <w:rPr>
          <w:rFonts w:eastAsia="Calibri"/>
          <w:sz w:val="22"/>
          <w:szCs w:val="22"/>
        </w:rPr>
        <w:t>. The foregoing is only a brief summary, so the actual proposed amendment</w:t>
      </w:r>
      <w:r w:rsidR="007D11D3" w:rsidRPr="00B81352">
        <w:rPr>
          <w:rFonts w:eastAsia="Calibri"/>
          <w:sz w:val="22"/>
          <w:szCs w:val="22"/>
        </w:rPr>
        <w:t>s</w:t>
      </w:r>
      <w:r w:rsidRPr="00B81352">
        <w:rPr>
          <w:rFonts w:eastAsia="Calibri"/>
          <w:sz w:val="22"/>
          <w:szCs w:val="22"/>
        </w:rPr>
        <w:t xml:space="preserve"> </w:t>
      </w:r>
      <w:r w:rsidR="007D11D3" w:rsidRPr="00B81352">
        <w:rPr>
          <w:rFonts w:eastAsia="Calibri"/>
          <w:sz w:val="22"/>
          <w:szCs w:val="22"/>
        </w:rPr>
        <w:t>are</w:t>
      </w:r>
      <w:r w:rsidRPr="00B81352">
        <w:rPr>
          <w:rFonts w:eastAsia="Calibri"/>
          <w:sz w:val="22"/>
          <w:szCs w:val="22"/>
        </w:rPr>
        <w:t xml:space="preserve"> enclosed for your review. The Board is requesting that all </w:t>
      </w:r>
      <w:r w:rsidR="007D11D3" w:rsidRPr="00B81352">
        <w:rPr>
          <w:rFonts w:eastAsia="Calibri"/>
          <w:sz w:val="22"/>
          <w:szCs w:val="22"/>
        </w:rPr>
        <w:t>Owners</w:t>
      </w:r>
      <w:r w:rsidRPr="00B81352">
        <w:rPr>
          <w:rFonts w:eastAsia="Calibri"/>
          <w:sz w:val="22"/>
          <w:szCs w:val="22"/>
        </w:rPr>
        <w:t xml:space="preserve"> return their written </w:t>
      </w:r>
      <w:r w:rsidR="0067672D">
        <w:rPr>
          <w:rFonts w:eastAsia="Calibri"/>
          <w:sz w:val="22"/>
          <w:szCs w:val="22"/>
        </w:rPr>
        <w:t xml:space="preserve">consent </w:t>
      </w:r>
      <w:r w:rsidRPr="00B81352">
        <w:rPr>
          <w:rFonts w:eastAsia="Calibri"/>
          <w:sz w:val="22"/>
          <w:szCs w:val="22"/>
        </w:rPr>
        <w:t xml:space="preserve">no later than </w:t>
      </w:r>
      <w:bookmarkStart w:id="0" w:name="_Hlk22734996"/>
      <w:r w:rsidR="00F507BB">
        <w:rPr>
          <w:rFonts w:eastAsia="Calibri"/>
          <w:b/>
          <w:sz w:val="22"/>
          <w:szCs w:val="22"/>
          <w:highlight w:val="yellow"/>
        </w:rPr>
        <w:t>June</w:t>
      </w:r>
      <w:r w:rsidR="0098066A">
        <w:rPr>
          <w:rFonts w:eastAsia="Calibri"/>
          <w:b/>
          <w:sz w:val="22"/>
          <w:szCs w:val="22"/>
          <w:highlight w:val="yellow"/>
        </w:rPr>
        <w:t xml:space="preserve"> </w:t>
      </w:r>
      <w:bookmarkStart w:id="1" w:name="_GoBack"/>
      <w:bookmarkEnd w:id="1"/>
      <w:r w:rsidR="004C03FA">
        <w:rPr>
          <w:rFonts w:eastAsia="Calibri"/>
          <w:b/>
          <w:sz w:val="22"/>
          <w:szCs w:val="22"/>
          <w:highlight w:val="yellow"/>
        </w:rPr>
        <w:t xml:space="preserve"> 30</w:t>
      </w:r>
      <w:r w:rsidR="00CB6E78" w:rsidRPr="00E41785">
        <w:rPr>
          <w:rFonts w:eastAsia="Calibri"/>
          <w:b/>
          <w:sz w:val="22"/>
          <w:szCs w:val="22"/>
          <w:highlight w:val="yellow"/>
        </w:rPr>
        <w:t xml:space="preserve">, </w:t>
      </w:r>
      <w:r w:rsidRPr="00E41785">
        <w:rPr>
          <w:rFonts w:eastAsia="Calibri"/>
          <w:b/>
          <w:sz w:val="22"/>
          <w:szCs w:val="22"/>
          <w:highlight w:val="yellow"/>
        </w:rPr>
        <w:t>20</w:t>
      </w:r>
      <w:bookmarkEnd w:id="0"/>
      <w:r w:rsidR="00E41785" w:rsidRPr="00E41785">
        <w:rPr>
          <w:rFonts w:eastAsia="Calibri"/>
          <w:b/>
          <w:sz w:val="22"/>
          <w:szCs w:val="22"/>
          <w:highlight w:val="yellow"/>
        </w:rPr>
        <w:t>20</w:t>
      </w:r>
      <w:r w:rsidRPr="00B81352">
        <w:rPr>
          <w:rFonts w:eastAsia="Calibri"/>
          <w:sz w:val="22"/>
          <w:szCs w:val="22"/>
        </w:rPr>
        <w:t>. The Board reserves the right to extend this deadline as may be necessary to obtain consents.</w:t>
      </w:r>
    </w:p>
    <w:p w14:paraId="3286EFBA" w14:textId="77777777" w:rsidR="00140D2F" w:rsidRPr="00B81352" w:rsidRDefault="00140D2F" w:rsidP="00BB661A">
      <w:pPr>
        <w:pStyle w:val="BodyText2"/>
        <w:spacing w:after="0" w:line="240" w:lineRule="auto"/>
        <w:ind w:firstLine="720"/>
        <w:jc w:val="both"/>
        <w:rPr>
          <w:sz w:val="22"/>
          <w:szCs w:val="22"/>
        </w:rPr>
      </w:pPr>
    </w:p>
    <w:p w14:paraId="7DA784FD" w14:textId="48CAD588" w:rsidR="00140D2F" w:rsidRPr="00B81352" w:rsidRDefault="00140D2F" w:rsidP="00BB661A">
      <w:pPr>
        <w:pStyle w:val="BodyText2"/>
        <w:spacing w:after="0" w:line="240" w:lineRule="auto"/>
        <w:ind w:firstLine="720"/>
        <w:jc w:val="both"/>
        <w:rPr>
          <w:sz w:val="22"/>
          <w:szCs w:val="22"/>
        </w:rPr>
      </w:pPr>
      <w:r w:rsidRPr="00B81352">
        <w:rPr>
          <w:sz w:val="22"/>
          <w:szCs w:val="22"/>
        </w:rPr>
        <w:t xml:space="preserve">If you have any questions, please contact our property manager, </w:t>
      </w:r>
      <w:r w:rsidR="00E41785">
        <w:rPr>
          <w:sz w:val="22"/>
          <w:szCs w:val="22"/>
        </w:rPr>
        <w:t>Tonicia Keeton</w:t>
      </w:r>
      <w:r w:rsidRPr="00B81352">
        <w:rPr>
          <w:sz w:val="22"/>
          <w:szCs w:val="22"/>
        </w:rPr>
        <w:t>, at</w:t>
      </w:r>
      <w:r w:rsidR="002C16A3">
        <w:rPr>
          <w:sz w:val="22"/>
          <w:szCs w:val="22"/>
        </w:rPr>
        <w:t xml:space="preserve"> (678) </w:t>
      </w:r>
      <w:r w:rsidR="00E41785">
        <w:rPr>
          <w:sz w:val="22"/>
          <w:szCs w:val="22"/>
        </w:rPr>
        <w:t>248-8858</w:t>
      </w:r>
      <w:r w:rsidR="002C16A3">
        <w:rPr>
          <w:sz w:val="22"/>
          <w:szCs w:val="22"/>
        </w:rPr>
        <w:t xml:space="preserve"> or </w:t>
      </w:r>
      <w:hyperlink r:id="rId7" w:history="1">
        <w:r w:rsidR="00E41785" w:rsidRPr="0099309F">
          <w:rPr>
            <w:rStyle w:val="Hyperlink"/>
            <w:sz w:val="22"/>
            <w:szCs w:val="22"/>
          </w:rPr>
          <w:t>tkeeton@homesideproperties.com</w:t>
        </w:r>
      </w:hyperlink>
      <w:r w:rsidR="002C16A3">
        <w:rPr>
          <w:sz w:val="22"/>
          <w:szCs w:val="22"/>
        </w:rPr>
        <w:t xml:space="preserve">.  </w:t>
      </w:r>
    </w:p>
    <w:p w14:paraId="1EA5D69F" w14:textId="77777777" w:rsidR="0095521A" w:rsidRPr="00B81352" w:rsidRDefault="00140D2F" w:rsidP="007F64AD">
      <w:pPr>
        <w:pStyle w:val="BodyText2"/>
        <w:spacing w:after="0" w:line="240" w:lineRule="auto"/>
        <w:ind w:firstLine="720"/>
        <w:jc w:val="both"/>
        <w:rPr>
          <w:sz w:val="22"/>
          <w:szCs w:val="22"/>
        </w:rPr>
      </w:pPr>
      <w:r w:rsidRPr="00B81352">
        <w:rPr>
          <w:sz w:val="22"/>
          <w:szCs w:val="22"/>
        </w:rPr>
        <w:tab/>
      </w:r>
      <w:r w:rsidRPr="00B81352">
        <w:rPr>
          <w:sz w:val="22"/>
          <w:szCs w:val="22"/>
        </w:rPr>
        <w:tab/>
      </w:r>
      <w:r w:rsidRPr="00B81352">
        <w:rPr>
          <w:sz w:val="22"/>
          <w:szCs w:val="22"/>
        </w:rPr>
        <w:tab/>
      </w:r>
      <w:r w:rsidRPr="00B81352">
        <w:rPr>
          <w:sz w:val="22"/>
          <w:szCs w:val="22"/>
        </w:rPr>
        <w:tab/>
      </w:r>
    </w:p>
    <w:p w14:paraId="5B275D37" w14:textId="77777777" w:rsidR="0095521A" w:rsidRPr="00B81352" w:rsidRDefault="0095521A" w:rsidP="00BB661A">
      <w:pPr>
        <w:spacing w:after="0" w:line="240" w:lineRule="auto"/>
        <w:jc w:val="both"/>
        <w:rPr>
          <w:rFonts w:ascii="Times New Roman" w:hAnsi="Times New Roman" w:cs="Times New Roman"/>
        </w:rPr>
      </w:pPr>
      <w:r w:rsidRPr="00B81352">
        <w:rPr>
          <w:rFonts w:ascii="Times New Roman" w:hAnsi="Times New Roman" w:cs="Times New Roman"/>
        </w:rPr>
        <w:tab/>
      </w:r>
      <w:r w:rsidRPr="00B81352">
        <w:rPr>
          <w:rFonts w:ascii="Times New Roman" w:hAnsi="Times New Roman" w:cs="Times New Roman"/>
        </w:rPr>
        <w:tab/>
      </w:r>
      <w:r w:rsidRPr="00B81352">
        <w:rPr>
          <w:rFonts w:ascii="Times New Roman" w:hAnsi="Times New Roman" w:cs="Times New Roman"/>
        </w:rPr>
        <w:tab/>
      </w:r>
      <w:r w:rsidRPr="00B81352">
        <w:rPr>
          <w:rFonts w:ascii="Times New Roman" w:hAnsi="Times New Roman" w:cs="Times New Roman"/>
        </w:rPr>
        <w:tab/>
      </w:r>
      <w:r w:rsidRPr="00B81352">
        <w:rPr>
          <w:rFonts w:ascii="Times New Roman" w:hAnsi="Times New Roman" w:cs="Times New Roman"/>
        </w:rPr>
        <w:tab/>
        <w:t>Sincerely,</w:t>
      </w:r>
    </w:p>
    <w:p w14:paraId="102FDD73" w14:textId="77777777" w:rsidR="00140D2F" w:rsidRPr="00B81352" w:rsidRDefault="00140D2F" w:rsidP="00BB661A">
      <w:pPr>
        <w:spacing w:after="0" w:line="240" w:lineRule="auto"/>
        <w:jc w:val="both"/>
        <w:rPr>
          <w:rFonts w:ascii="Times New Roman" w:hAnsi="Times New Roman" w:cs="Times New Roman"/>
        </w:rPr>
      </w:pPr>
    </w:p>
    <w:p w14:paraId="174F4FC9" w14:textId="77777777" w:rsidR="0095521A" w:rsidRPr="00B81352" w:rsidRDefault="0095521A" w:rsidP="00BB661A">
      <w:pPr>
        <w:spacing w:after="0" w:line="240" w:lineRule="auto"/>
        <w:jc w:val="both"/>
        <w:rPr>
          <w:rFonts w:ascii="Times New Roman" w:hAnsi="Times New Roman" w:cs="Times New Roman"/>
        </w:rPr>
      </w:pPr>
      <w:r w:rsidRPr="00B81352">
        <w:rPr>
          <w:rFonts w:ascii="Times New Roman" w:hAnsi="Times New Roman" w:cs="Times New Roman"/>
        </w:rPr>
        <w:tab/>
      </w:r>
      <w:r w:rsidRPr="00B81352">
        <w:rPr>
          <w:rFonts w:ascii="Times New Roman" w:hAnsi="Times New Roman" w:cs="Times New Roman"/>
        </w:rPr>
        <w:tab/>
      </w:r>
      <w:r w:rsidRPr="00B81352">
        <w:rPr>
          <w:rFonts w:ascii="Times New Roman" w:hAnsi="Times New Roman" w:cs="Times New Roman"/>
        </w:rPr>
        <w:tab/>
      </w:r>
      <w:r w:rsidRPr="00B81352">
        <w:rPr>
          <w:rFonts w:ascii="Times New Roman" w:hAnsi="Times New Roman" w:cs="Times New Roman"/>
        </w:rPr>
        <w:tab/>
      </w:r>
      <w:r w:rsidRPr="00B81352">
        <w:rPr>
          <w:rFonts w:ascii="Times New Roman" w:hAnsi="Times New Roman" w:cs="Times New Roman"/>
        </w:rPr>
        <w:tab/>
        <w:t>Board of Directors</w:t>
      </w:r>
    </w:p>
    <w:p w14:paraId="66DF4D41" w14:textId="0B18FB70" w:rsidR="00B81352" w:rsidRDefault="0095521A" w:rsidP="008B06D7">
      <w:pPr>
        <w:spacing w:after="0" w:line="240" w:lineRule="auto"/>
        <w:jc w:val="both"/>
        <w:rPr>
          <w:rFonts w:ascii="Times New Roman" w:hAnsi="Times New Roman" w:cs="Times New Roman"/>
        </w:rPr>
      </w:pPr>
      <w:r w:rsidRPr="00B81352">
        <w:rPr>
          <w:rFonts w:ascii="Times New Roman" w:hAnsi="Times New Roman" w:cs="Times New Roman"/>
        </w:rPr>
        <w:tab/>
      </w:r>
      <w:r w:rsidRPr="00B81352">
        <w:rPr>
          <w:rFonts w:ascii="Times New Roman" w:hAnsi="Times New Roman" w:cs="Times New Roman"/>
        </w:rPr>
        <w:tab/>
      </w:r>
      <w:r w:rsidRPr="00B81352">
        <w:rPr>
          <w:rFonts w:ascii="Times New Roman" w:hAnsi="Times New Roman" w:cs="Times New Roman"/>
        </w:rPr>
        <w:tab/>
      </w:r>
      <w:r w:rsidRPr="00B81352">
        <w:rPr>
          <w:rFonts w:ascii="Times New Roman" w:hAnsi="Times New Roman" w:cs="Times New Roman"/>
        </w:rPr>
        <w:tab/>
      </w:r>
      <w:r w:rsidRPr="00B81352">
        <w:rPr>
          <w:rFonts w:ascii="Times New Roman" w:hAnsi="Times New Roman" w:cs="Times New Roman"/>
        </w:rPr>
        <w:tab/>
      </w:r>
      <w:r w:rsidR="00E41785">
        <w:rPr>
          <w:rFonts w:ascii="Times New Roman" w:hAnsi="Times New Roman" w:cs="Times New Roman"/>
        </w:rPr>
        <w:t>Ballentine Pointe</w:t>
      </w:r>
      <w:r w:rsidR="0067672D">
        <w:rPr>
          <w:rFonts w:ascii="Times New Roman" w:hAnsi="Times New Roman" w:cs="Times New Roman"/>
        </w:rPr>
        <w:t xml:space="preserve"> Homeowners</w:t>
      </w:r>
      <w:r w:rsidRPr="00B81352">
        <w:rPr>
          <w:rFonts w:ascii="Times New Roman" w:hAnsi="Times New Roman" w:cs="Times New Roman"/>
        </w:rPr>
        <w:t xml:space="preserve"> Association, Inc.</w:t>
      </w:r>
    </w:p>
    <w:p w14:paraId="23D97C8A" w14:textId="07807A45" w:rsidR="006B5009" w:rsidRPr="00B81352" w:rsidRDefault="006E57A3" w:rsidP="008B06D7">
      <w:pPr>
        <w:spacing w:after="0" w:line="240" w:lineRule="auto"/>
        <w:jc w:val="both"/>
        <w:rPr>
          <w:rFonts w:ascii="Times New Roman" w:hAnsi="Times New Roman" w:cs="Times New Roman"/>
        </w:rPr>
      </w:pPr>
      <w:r w:rsidRPr="00B81352">
        <w:rPr>
          <w:rFonts w:ascii="Times New Roman" w:hAnsi="Times New Roman" w:cs="Times New Roman"/>
        </w:rPr>
        <w:t>Enclosures</w:t>
      </w:r>
    </w:p>
    <w:sectPr w:rsidR="006B5009" w:rsidRPr="00B81352" w:rsidSect="00B81352">
      <w:headerReference w:type="default" r:id="rId8"/>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ADB50" w14:textId="77777777" w:rsidR="004E7E43" w:rsidRDefault="004E7E43" w:rsidP="0095521A">
      <w:pPr>
        <w:spacing w:after="0" w:line="240" w:lineRule="auto"/>
      </w:pPr>
      <w:r>
        <w:separator/>
      </w:r>
    </w:p>
  </w:endnote>
  <w:endnote w:type="continuationSeparator" w:id="0">
    <w:p w14:paraId="40BACEBE" w14:textId="77777777" w:rsidR="004E7E43" w:rsidRDefault="004E7E43" w:rsidP="0095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92EC6" w14:textId="77777777" w:rsidR="004E7E43" w:rsidRDefault="004E7E43" w:rsidP="0095521A">
      <w:pPr>
        <w:spacing w:after="0" w:line="240" w:lineRule="auto"/>
      </w:pPr>
      <w:r>
        <w:separator/>
      </w:r>
    </w:p>
  </w:footnote>
  <w:footnote w:type="continuationSeparator" w:id="0">
    <w:p w14:paraId="304B3B43" w14:textId="77777777" w:rsidR="004E7E43" w:rsidRDefault="004E7E43" w:rsidP="00955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26AB" w14:textId="65660E8B" w:rsidR="0095521A" w:rsidRPr="00641EF6" w:rsidRDefault="00E83352">
    <w:pPr>
      <w:pStyle w:val="Header"/>
      <w:rPr>
        <w:rFonts w:ascii="Times New Roman" w:hAnsi="Times New Roman" w:cs="Times New Roman"/>
      </w:rPr>
    </w:pPr>
    <w:r>
      <w:rPr>
        <w:rFonts w:ascii="Times New Roman" w:hAnsi="Times New Roman" w:cs="Times New Roman"/>
      </w:rPr>
      <w:t xml:space="preserve">Lot </w:t>
    </w:r>
    <w:r w:rsidR="007F64AD" w:rsidRPr="00641EF6">
      <w:rPr>
        <w:rFonts w:ascii="Times New Roman" w:hAnsi="Times New Roman" w:cs="Times New Roman"/>
      </w:rPr>
      <w:t xml:space="preserve">Owner, </w:t>
    </w:r>
    <w:r w:rsidR="00705884">
      <w:rPr>
        <w:rFonts w:ascii="Times New Roman" w:hAnsi="Times New Roman" w:cs="Times New Roman"/>
      </w:rPr>
      <w:t>Ballentine Pointe</w:t>
    </w:r>
  </w:p>
  <w:p w14:paraId="7D88445C" w14:textId="09AC414C" w:rsidR="006E57A3" w:rsidRPr="00641EF6" w:rsidRDefault="006E57A3">
    <w:pPr>
      <w:pStyle w:val="Header"/>
      <w:rPr>
        <w:rFonts w:ascii="Times New Roman" w:hAnsi="Times New Roman" w:cs="Times New Roman"/>
      </w:rPr>
    </w:pPr>
    <w:r w:rsidRPr="00641EF6">
      <w:rPr>
        <w:rFonts w:ascii="Times New Roman" w:hAnsi="Times New Roman" w:cs="Times New Roman"/>
      </w:rPr>
      <w:fldChar w:fldCharType="begin"/>
    </w:r>
    <w:r w:rsidRPr="00641EF6">
      <w:rPr>
        <w:rFonts w:ascii="Times New Roman" w:hAnsi="Times New Roman" w:cs="Times New Roman"/>
      </w:rPr>
      <w:instrText xml:space="preserve"> DATE \@ "MMMM d, yyyy" </w:instrText>
    </w:r>
    <w:r w:rsidRPr="00641EF6">
      <w:rPr>
        <w:rFonts w:ascii="Times New Roman" w:hAnsi="Times New Roman" w:cs="Times New Roman"/>
      </w:rPr>
      <w:fldChar w:fldCharType="separate"/>
    </w:r>
    <w:r w:rsidR="00F507BB">
      <w:rPr>
        <w:rFonts w:ascii="Times New Roman" w:hAnsi="Times New Roman" w:cs="Times New Roman"/>
        <w:noProof/>
      </w:rPr>
      <w:t>April 17, 2020</w:t>
    </w:r>
    <w:r w:rsidRPr="00641EF6">
      <w:rPr>
        <w:rFonts w:ascii="Times New Roman" w:hAnsi="Times New Roman" w:cs="Times New Roman"/>
      </w:rPr>
      <w:fldChar w:fldCharType="end"/>
    </w:r>
  </w:p>
  <w:p w14:paraId="6FB3803E" w14:textId="77777777" w:rsidR="0095521A" w:rsidRPr="00641EF6" w:rsidRDefault="006E57A3">
    <w:pPr>
      <w:pStyle w:val="Header"/>
      <w:rPr>
        <w:rFonts w:ascii="Times New Roman" w:hAnsi="Times New Roman" w:cs="Times New Roman"/>
        <w:bCs/>
      </w:rPr>
    </w:pPr>
    <w:r w:rsidRPr="00641EF6">
      <w:rPr>
        <w:rFonts w:ascii="Times New Roman" w:hAnsi="Times New Roman" w:cs="Times New Roman"/>
      </w:rPr>
      <w:t xml:space="preserve">Page </w:t>
    </w:r>
    <w:r w:rsidRPr="00641EF6">
      <w:rPr>
        <w:rFonts w:ascii="Times New Roman" w:hAnsi="Times New Roman" w:cs="Times New Roman"/>
        <w:bCs/>
      </w:rPr>
      <w:fldChar w:fldCharType="begin"/>
    </w:r>
    <w:r w:rsidRPr="00641EF6">
      <w:rPr>
        <w:rFonts w:ascii="Times New Roman" w:hAnsi="Times New Roman" w:cs="Times New Roman"/>
        <w:bCs/>
      </w:rPr>
      <w:instrText xml:space="preserve"> PAGE  \* Arabic  \* MERGEFORMAT </w:instrText>
    </w:r>
    <w:r w:rsidRPr="00641EF6">
      <w:rPr>
        <w:rFonts w:ascii="Times New Roman" w:hAnsi="Times New Roman" w:cs="Times New Roman"/>
        <w:bCs/>
      </w:rPr>
      <w:fldChar w:fldCharType="separate"/>
    </w:r>
    <w:r w:rsidR="005577B4">
      <w:rPr>
        <w:rFonts w:ascii="Times New Roman" w:hAnsi="Times New Roman" w:cs="Times New Roman"/>
        <w:bCs/>
        <w:noProof/>
      </w:rPr>
      <w:t>2</w:t>
    </w:r>
    <w:r w:rsidRPr="00641EF6">
      <w:rPr>
        <w:rFonts w:ascii="Times New Roman" w:hAnsi="Times New Roman" w:cs="Times New Roman"/>
        <w:bCs/>
      </w:rPr>
      <w:fldChar w:fldCharType="end"/>
    </w:r>
    <w:r w:rsidRPr="00641EF6">
      <w:rPr>
        <w:rFonts w:ascii="Times New Roman" w:hAnsi="Times New Roman" w:cs="Times New Roman"/>
      </w:rPr>
      <w:t xml:space="preserve"> of </w:t>
    </w:r>
    <w:r w:rsidRPr="00641EF6">
      <w:rPr>
        <w:rFonts w:ascii="Times New Roman" w:hAnsi="Times New Roman" w:cs="Times New Roman"/>
        <w:bCs/>
      </w:rPr>
      <w:fldChar w:fldCharType="begin"/>
    </w:r>
    <w:r w:rsidRPr="00641EF6">
      <w:rPr>
        <w:rFonts w:ascii="Times New Roman" w:hAnsi="Times New Roman" w:cs="Times New Roman"/>
        <w:bCs/>
      </w:rPr>
      <w:instrText xml:space="preserve"> NUMPAGES  \* Arabic  \* MERGEFORMAT </w:instrText>
    </w:r>
    <w:r w:rsidRPr="00641EF6">
      <w:rPr>
        <w:rFonts w:ascii="Times New Roman" w:hAnsi="Times New Roman" w:cs="Times New Roman"/>
        <w:bCs/>
      </w:rPr>
      <w:fldChar w:fldCharType="separate"/>
    </w:r>
    <w:r w:rsidR="005577B4">
      <w:rPr>
        <w:rFonts w:ascii="Times New Roman" w:hAnsi="Times New Roman" w:cs="Times New Roman"/>
        <w:bCs/>
        <w:noProof/>
      </w:rPr>
      <w:t>2</w:t>
    </w:r>
    <w:r w:rsidRPr="00641EF6">
      <w:rPr>
        <w:rFonts w:ascii="Times New Roman" w:hAnsi="Times New Roman" w:cs="Times New Roman"/>
        <w:bCs/>
      </w:rPr>
      <w:fldChar w:fldCharType="end"/>
    </w:r>
  </w:p>
  <w:p w14:paraId="544BD06B" w14:textId="77777777" w:rsidR="006E57A3" w:rsidRPr="007F64AD" w:rsidRDefault="006E57A3">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91088"/>
    <w:multiLevelType w:val="hybridMultilevel"/>
    <w:tmpl w:val="DAC8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921BE"/>
    <w:multiLevelType w:val="hybridMultilevel"/>
    <w:tmpl w:val="922C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0720D"/>
    <w:multiLevelType w:val="hybridMultilevel"/>
    <w:tmpl w:val="76F87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BB3260"/>
    <w:multiLevelType w:val="hybridMultilevel"/>
    <w:tmpl w:val="CD36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35"/>
    <w:rsid w:val="00053B35"/>
    <w:rsid w:val="00140D2F"/>
    <w:rsid w:val="00142C84"/>
    <w:rsid w:val="002B60E2"/>
    <w:rsid w:val="002C0ACC"/>
    <w:rsid w:val="002C16A3"/>
    <w:rsid w:val="003C0ACB"/>
    <w:rsid w:val="003D00AB"/>
    <w:rsid w:val="004A653E"/>
    <w:rsid w:val="004C03FA"/>
    <w:rsid w:val="004E4A8A"/>
    <w:rsid w:val="004E7E43"/>
    <w:rsid w:val="00524650"/>
    <w:rsid w:val="00533589"/>
    <w:rsid w:val="005577B4"/>
    <w:rsid w:val="00565F31"/>
    <w:rsid w:val="005F1A74"/>
    <w:rsid w:val="00641EF6"/>
    <w:rsid w:val="00656676"/>
    <w:rsid w:val="0067672D"/>
    <w:rsid w:val="006A09FF"/>
    <w:rsid w:val="006B5009"/>
    <w:rsid w:val="006D3CF2"/>
    <w:rsid w:val="006E57A3"/>
    <w:rsid w:val="00705884"/>
    <w:rsid w:val="0072072B"/>
    <w:rsid w:val="00742C44"/>
    <w:rsid w:val="0077118C"/>
    <w:rsid w:val="007D11D3"/>
    <w:rsid w:val="007F64AD"/>
    <w:rsid w:val="008B06D7"/>
    <w:rsid w:val="00950CF9"/>
    <w:rsid w:val="0095521A"/>
    <w:rsid w:val="0098066A"/>
    <w:rsid w:val="009B1FFC"/>
    <w:rsid w:val="009E194B"/>
    <w:rsid w:val="00A875F0"/>
    <w:rsid w:val="00A91592"/>
    <w:rsid w:val="00B14E74"/>
    <w:rsid w:val="00B81352"/>
    <w:rsid w:val="00BB661A"/>
    <w:rsid w:val="00C10AA1"/>
    <w:rsid w:val="00CB6E78"/>
    <w:rsid w:val="00E41785"/>
    <w:rsid w:val="00E83352"/>
    <w:rsid w:val="00F507BB"/>
    <w:rsid w:val="00F52E39"/>
    <w:rsid w:val="00FA01A1"/>
    <w:rsid w:val="00FC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A68A"/>
  <w15:chartTrackingRefBased/>
  <w15:docId w15:val="{68DFB3CB-0F8F-49A9-A7C1-C40D8C4A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053B3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53B3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521A"/>
    <w:rPr>
      <w:color w:val="0563C1" w:themeColor="hyperlink"/>
      <w:u w:val="single"/>
    </w:rPr>
  </w:style>
  <w:style w:type="paragraph" w:styleId="Header">
    <w:name w:val="header"/>
    <w:basedOn w:val="Normal"/>
    <w:link w:val="HeaderChar"/>
    <w:uiPriority w:val="99"/>
    <w:unhideWhenUsed/>
    <w:rsid w:val="0095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21A"/>
  </w:style>
  <w:style w:type="paragraph" w:styleId="Footer">
    <w:name w:val="footer"/>
    <w:basedOn w:val="Normal"/>
    <w:link w:val="FooterChar"/>
    <w:uiPriority w:val="99"/>
    <w:unhideWhenUsed/>
    <w:rsid w:val="00955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21A"/>
  </w:style>
  <w:style w:type="paragraph" w:styleId="BalloonText">
    <w:name w:val="Balloon Text"/>
    <w:basedOn w:val="Normal"/>
    <w:link w:val="BalloonTextChar"/>
    <w:uiPriority w:val="99"/>
    <w:semiHidden/>
    <w:unhideWhenUsed/>
    <w:rsid w:val="008B0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D7"/>
    <w:rPr>
      <w:rFonts w:ascii="Segoe UI" w:hAnsi="Segoe UI" w:cs="Segoe UI"/>
      <w:sz w:val="18"/>
      <w:szCs w:val="18"/>
    </w:rPr>
  </w:style>
  <w:style w:type="paragraph" w:styleId="ListParagraph">
    <w:name w:val="List Paragraph"/>
    <w:basedOn w:val="Normal"/>
    <w:uiPriority w:val="34"/>
    <w:qFormat/>
    <w:rsid w:val="0072072B"/>
    <w:pPr>
      <w:ind w:left="720"/>
      <w:contextualSpacing/>
    </w:pPr>
  </w:style>
  <w:style w:type="paragraph" w:customStyle="1" w:styleId="Body">
    <w:name w:val="Body"/>
    <w:rsid w:val="003D00A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UnresolvedMention">
    <w:name w:val="Unresolved Mention"/>
    <w:basedOn w:val="DefaultParagraphFont"/>
    <w:uiPriority w:val="99"/>
    <w:semiHidden/>
    <w:unhideWhenUsed/>
    <w:rsid w:val="00B81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keeton@homesidepropert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8BA099FB</Template>
  <TotalTime>4</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 6</dc:creator>
  <cp:keywords/>
  <dc:description/>
  <cp:lastModifiedBy>Tonicia Keeton</cp:lastModifiedBy>
  <cp:revision>5</cp:revision>
  <cp:lastPrinted>2017-03-17T20:56:00Z</cp:lastPrinted>
  <dcterms:created xsi:type="dcterms:W3CDTF">2020-03-31T19:13:00Z</dcterms:created>
  <dcterms:modified xsi:type="dcterms:W3CDTF">2020-04-17T15:07:00Z</dcterms:modified>
</cp:coreProperties>
</file>